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72646" w14:textId="77777777" w:rsidR="00B61BFD" w:rsidRDefault="00B61BFD" w:rsidP="00B36510">
      <w:pPr>
        <w:tabs>
          <w:tab w:val="left" w:pos="8259"/>
        </w:tabs>
        <w:rPr>
          <w:b/>
        </w:rPr>
      </w:pPr>
    </w:p>
    <w:p w14:paraId="5EC40C9E" w14:textId="157018B0" w:rsidR="00572B2B" w:rsidRPr="005E0D84" w:rsidRDefault="007E5FBF" w:rsidP="00B36510">
      <w:pPr>
        <w:tabs>
          <w:tab w:val="left" w:pos="8259"/>
        </w:tabs>
        <w:rPr>
          <w:b/>
          <w:sz w:val="22"/>
        </w:rPr>
      </w:pPr>
      <w:r w:rsidRPr="005E0D84">
        <w:rPr>
          <w:b/>
          <w:szCs w:val="16"/>
        </w:rPr>
        <w:t>Wykaz podstawowych czynności Jednostki Inspekcyjnej w zakresie odbioru dostaw rur stalowych Operatora Gazociągów Przesyłowych GAZ-SYSTEM S.A.</w:t>
      </w:r>
      <w:r w:rsidRPr="005E0D84">
        <w:rPr>
          <w:b/>
          <w:noProof/>
          <w:sz w:val="22"/>
          <w:szCs w:val="18"/>
          <w:lang w:eastAsia="pl-PL"/>
        </w:rPr>
        <w:t xml:space="preserve"> </w:t>
      </w:r>
      <w:r w:rsidRPr="005E0D84">
        <w:rPr>
          <w:b/>
          <w:noProof/>
          <w:szCs w:val="18"/>
          <w:lang w:eastAsia="pl-PL"/>
        </w:rPr>
        <w:t xml:space="preserve">– </w:t>
      </w:r>
    </w:p>
    <w:p w14:paraId="2224E44A" w14:textId="77777777" w:rsidR="007E5FBF" w:rsidRDefault="007E5FBF" w:rsidP="007E5FBF">
      <w:pPr>
        <w:pStyle w:val="Nagwek1"/>
        <w:spacing w:before="0"/>
        <w:rPr>
          <w:szCs w:val="20"/>
        </w:rPr>
      </w:pPr>
      <w:bookmarkStart w:id="0" w:name="_Toc346616262"/>
    </w:p>
    <w:p w14:paraId="7C56B968" w14:textId="77777777" w:rsidR="007E5FBF" w:rsidRDefault="007E5FBF" w:rsidP="007E5FBF">
      <w:pPr>
        <w:pStyle w:val="Nagwek1"/>
        <w:spacing w:before="0"/>
        <w:rPr>
          <w:szCs w:val="20"/>
        </w:rPr>
      </w:pPr>
      <w:r w:rsidRPr="00515603">
        <w:rPr>
          <w:szCs w:val="20"/>
        </w:rPr>
        <w:t>Definicje i skróty</w:t>
      </w:r>
      <w:bookmarkEnd w:id="0"/>
    </w:p>
    <w:p w14:paraId="2613B269" w14:textId="77777777" w:rsidR="007E5FBF" w:rsidRDefault="007E5FBF" w:rsidP="007E5FBF">
      <w:pPr>
        <w:tabs>
          <w:tab w:val="left" w:pos="0"/>
        </w:tabs>
        <w:spacing w:after="0"/>
        <w:ind w:firstLine="3"/>
        <w:jc w:val="both"/>
        <w:rPr>
          <w:szCs w:val="20"/>
        </w:rPr>
      </w:pPr>
    </w:p>
    <w:p w14:paraId="5CB021B6" w14:textId="77777777" w:rsidR="007E5FBF" w:rsidRPr="004F7202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>Kontrola Obserwacyjna</w:t>
      </w:r>
      <w:r w:rsidRPr="004F7202">
        <w:rPr>
          <w:szCs w:val="20"/>
        </w:rPr>
        <w:t xml:space="preserve"> – uczestnictwo inspektora Jednostki Inspekcyjnej w charakterze obserwatora w trakcie określonego etapu produkcji lub badania rur.</w:t>
      </w:r>
    </w:p>
    <w:p w14:paraId="6C0A2C77" w14:textId="77777777" w:rsidR="007E5FBF" w:rsidRPr="004F7202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</w:p>
    <w:p w14:paraId="5D58B9E7" w14:textId="0AAA4C15" w:rsidR="007E5FBF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 xml:space="preserve">Przegląd </w:t>
      </w:r>
      <w:r w:rsidRPr="004F7202">
        <w:rPr>
          <w:szCs w:val="20"/>
        </w:rPr>
        <w:t xml:space="preserve">– działalność kontrolna inspektora Jednostki Inspekcyjnej polegająca na przeglądzie i sprawdzeniu dokumentów (świadectw, uprawnień, certyfikatów, atestów, protokołów kontroli, badań i odbioru) potwierdzających, że </w:t>
      </w:r>
      <w:r w:rsidR="00B65389">
        <w:rPr>
          <w:szCs w:val="20"/>
        </w:rPr>
        <w:t>P</w:t>
      </w:r>
      <w:r w:rsidRPr="004F7202">
        <w:rPr>
          <w:szCs w:val="20"/>
        </w:rPr>
        <w:t>roducent rur posiada odpowiednie uprawnienia do ich wytwarzania oraz że użyte materiały, operacje technologiczne, kontrole, badania zostały przeprowadzone zgodnie z zamówieniem.</w:t>
      </w:r>
    </w:p>
    <w:p w14:paraId="2FE0C9AE" w14:textId="77777777" w:rsidR="007E5FBF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</w:p>
    <w:p w14:paraId="5DA5EE3A" w14:textId="77777777" w:rsidR="007E5FBF" w:rsidRPr="00211E58" w:rsidRDefault="007E5FBF" w:rsidP="007E5FBF">
      <w:pPr>
        <w:tabs>
          <w:tab w:val="left" w:pos="2835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 xml:space="preserve">Punkt zatrzymania </w:t>
      </w:r>
      <w:r>
        <w:rPr>
          <w:szCs w:val="20"/>
        </w:rPr>
        <w:t xml:space="preserve">- </w:t>
      </w:r>
      <w:r w:rsidRPr="00211E58">
        <w:rPr>
          <w:szCs w:val="20"/>
        </w:rPr>
        <w:t>planowana czynność (odbiorowa, produkcyjna, kontrolna lub badanie), która jest wykonywana przez inspektora Jednostki Inspekcyjnej lub w obecności inspektora Jednostki Inspekcyjnej. Prowadzenie kol</w:t>
      </w:r>
      <w:r>
        <w:rPr>
          <w:szCs w:val="20"/>
        </w:rPr>
        <w:t>ejnych etapów produkcji rur</w:t>
      </w:r>
      <w:r w:rsidRPr="00211E58">
        <w:rPr>
          <w:szCs w:val="20"/>
        </w:rPr>
        <w:t xml:space="preserve"> możliwe jest jedynie w przypadku pozytywnego wyniku czynności odbiorowej, produkcyjnej, kontrolnej lub badania potwierdzonej odpowiednim protokołem/sprawozdaniem zatwierdzonym przez inspektora Jednostki Inspekcyjnej. </w:t>
      </w:r>
    </w:p>
    <w:p w14:paraId="41B114FE" w14:textId="77777777" w:rsidR="007E5FBF" w:rsidRPr="004F7202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</w:p>
    <w:p w14:paraId="417F19A8" w14:textId="77777777" w:rsidR="007E5FBF" w:rsidRPr="004F7202" w:rsidRDefault="007E5FBF" w:rsidP="007E5FBF">
      <w:pPr>
        <w:tabs>
          <w:tab w:val="left" w:pos="0"/>
        </w:tabs>
        <w:spacing w:after="0"/>
        <w:jc w:val="both"/>
        <w:rPr>
          <w:szCs w:val="20"/>
        </w:rPr>
      </w:pPr>
    </w:p>
    <w:p w14:paraId="44082383" w14:textId="77777777" w:rsidR="007E5FBF" w:rsidRPr="007025B9" w:rsidRDefault="007E5FBF" w:rsidP="007E5FBF">
      <w:pPr>
        <w:pStyle w:val="Nagwek1"/>
        <w:spacing w:before="0" w:line="240" w:lineRule="auto"/>
        <w:rPr>
          <w:szCs w:val="20"/>
        </w:rPr>
      </w:pPr>
      <w:r w:rsidRPr="007025B9">
        <w:rPr>
          <w:szCs w:val="20"/>
        </w:rPr>
        <w:t>Wymagania ogólne</w:t>
      </w:r>
    </w:p>
    <w:p w14:paraId="07473E7F" w14:textId="77777777" w:rsidR="007E5FBF" w:rsidRPr="004F7202" w:rsidRDefault="007E5FBF" w:rsidP="007E5FBF">
      <w:pPr>
        <w:spacing w:after="0"/>
        <w:jc w:val="both"/>
      </w:pPr>
    </w:p>
    <w:p w14:paraId="533542CF" w14:textId="77777777" w:rsidR="007E5FBF" w:rsidRPr="004C6367" w:rsidRDefault="007E5FBF" w:rsidP="007E5FBF">
      <w:pPr>
        <w:spacing w:after="0"/>
        <w:jc w:val="both"/>
      </w:pPr>
      <w:r w:rsidRPr="004C6367">
        <w:t xml:space="preserve">Jednostka Inspekcyjna jest zobowiązana do wykonania w szczególności czynności inspekcyjnych w formie kontroli obserwacyjnej w zakresie kontroli, badań, prób i testów wynikających z normy </w:t>
      </w:r>
      <w:r>
        <w:rPr>
          <w:rFonts w:eastAsia="Times New Roman" w:cs="Times New Roman"/>
          <w:szCs w:val="20"/>
          <w:lang w:eastAsia="pl-PL"/>
        </w:rPr>
        <w:t>PN-EN ISO 3183:2013-05* i szczegółowych wymagań Zamawiającego</w:t>
      </w:r>
      <w:r w:rsidRPr="004C6367">
        <w:t>, przy czym w przypadku badań niszczących wymagana jest forma kontroli „</w:t>
      </w:r>
      <w:r>
        <w:t>P</w:t>
      </w:r>
      <w:r w:rsidRPr="004C6367">
        <w:t xml:space="preserve">unkt zatrzymania”. </w:t>
      </w:r>
    </w:p>
    <w:p w14:paraId="3D50F3A3" w14:textId="77777777" w:rsidR="007E5FBF" w:rsidRDefault="007E5FBF" w:rsidP="007E5FBF"/>
    <w:p w14:paraId="659F9864" w14:textId="77777777" w:rsidR="007E5FBF" w:rsidRPr="00515603" w:rsidRDefault="007E5FBF" w:rsidP="007E5FBF">
      <w:pPr>
        <w:pStyle w:val="Nagwek1"/>
        <w:spacing w:before="0" w:after="240" w:line="240" w:lineRule="auto"/>
        <w:rPr>
          <w:szCs w:val="20"/>
        </w:rPr>
      </w:pPr>
      <w:r>
        <w:rPr>
          <w:szCs w:val="20"/>
        </w:rPr>
        <w:t>Czynności Inspekcyjne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4961"/>
        <w:gridCol w:w="1701"/>
        <w:gridCol w:w="1559"/>
        <w:gridCol w:w="993"/>
      </w:tblGrid>
      <w:tr w:rsidR="007E5FBF" w:rsidRPr="002E60EA" w14:paraId="0A4BBCE1" w14:textId="77777777" w:rsidTr="00C61BAE">
        <w:trPr>
          <w:trHeight w:val="20"/>
          <w:tblHeader/>
        </w:trPr>
        <w:tc>
          <w:tcPr>
            <w:tcW w:w="466" w:type="dxa"/>
            <w:shd w:val="clear" w:color="auto" w:fill="auto"/>
            <w:vAlign w:val="center"/>
          </w:tcPr>
          <w:p w14:paraId="36A62EE9" w14:textId="77777777" w:rsidR="007E5FBF" w:rsidRPr="002E60EA" w:rsidRDefault="007E5FBF" w:rsidP="00C61BAE">
            <w:pPr>
              <w:spacing w:after="0"/>
              <w:ind w:left="82"/>
              <w:jc w:val="center"/>
              <w:rPr>
                <w:b/>
                <w:sz w:val="18"/>
              </w:rPr>
            </w:pPr>
            <w:r w:rsidRPr="002E60EA">
              <w:rPr>
                <w:b/>
                <w:bCs/>
                <w:sz w:val="18"/>
              </w:rPr>
              <w:t>Nr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06280C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>
              <w:rPr>
                <w:b/>
                <w:bCs/>
                <w:spacing w:val="-8"/>
                <w:sz w:val="18"/>
              </w:rPr>
              <w:t>C</w:t>
            </w:r>
            <w:r w:rsidRPr="002E60EA">
              <w:rPr>
                <w:b/>
                <w:bCs/>
                <w:spacing w:val="-8"/>
                <w:sz w:val="18"/>
              </w:rPr>
              <w:t>zynność inspekcyjna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F32DDA" w14:textId="77777777" w:rsidR="007E5FBF" w:rsidRPr="002E60EA" w:rsidRDefault="007E5FBF" w:rsidP="00C61BAE">
            <w:pPr>
              <w:spacing w:after="0"/>
              <w:ind w:left="31"/>
              <w:jc w:val="center"/>
              <w:rPr>
                <w:sz w:val="18"/>
              </w:rPr>
            </w:pPr>
            <w:r w:rsidRPr="002E60EA">
              <w:rPr>
                <w:b/>
                <w:bCs/>
                <w:sz w:val="18"/>
              </w:rPr>
              <w:t>Częstość wykonywania czynności inspekcyjnych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3030C" w14:textId="77777777" w:rsidR="007E5FBF" w:rsidRPr="002E60EA" w:rsidRDefault="007E5FBF" w:rsidP="00C61BAE">
            <w:pPr>
              <w:spacing w:after="0"/>
              <w:ind w:left="-40"/>
              <w:jc w:val="center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Sposób przeprowadzenia inspekcji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08D121" w14:textId="77777777" w:rsidR="007E5FBF" w:rsidRPr="002E60EA" w:rsidRDefault="007E5FBF" w:rsidP="00C61BAE">
            <w:pPr>
              <w:spacing w:after="0"/>
              <w:jc w:val="center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Protokół</w:t>
            </w:r>
          </w:p>
        </w:tc>
      </w:tr>
      <w:tr w:rsidR="007E5FBF" w:rsidRPr="002E60EA" w14:paraId="2AE262B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699A7B5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1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1FC3856D" w14:textId="77777777" w:rsidR="007E5FBF" w:rsidRPr="002E60EA" w:rsidRDefault="007E5FBF" w:rsidP="00C61BAE">
            <w:pPr>
              <w:spacing w:before="24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Warunki wstępne – badanie zdolności technicznych producenta</w:t>
            </w:r>
          </w:p>
        </w:tc>
      </w:tr>
      <w:tr w:rsidR="007E5FBF" w:rsidRPr="002E60EA" w14:paraId="513465D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9F0EDB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ADBDE38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sz w:val="18"/>
              </w:rPr>
              <w:t>Weryfikacja Certyfikatu Systemu Zarządzania Jakością w zakresie wytwarzania blach lub taśm stalowych przeznaczonych do produkcji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E8DD4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partii materiału początkowego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7E3CA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CE95AD5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7F4E95DC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04D81C20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71BBAD32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47F0527F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6999AB60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  <w:p w14:paraId="47506887" w14:textId="77777777" w:rsidR="007E5FBF" w:rsidRDefault="007E5FBF" w:rsidP="00C61BAE">
            <w:pPr>
              <w:spacing w:after="0"/>
              <w:jc w:val="center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Pr</w:t>
            </w:r>
            <w:r>
              <w:rPr>
                <w:b/>
                <w:sz w:val="18"/>
              </w:rPr>
              <w:t xml:space="preserve">otokół zbiorczy – poz. 1.1 - </w:t>
            </w:r>
          </w:p>
          <w:p w14:paraId="72C6D70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1.7</w:t>
            </w:r>
          </w:p>
        </w:tc>
      </w:tr>
      <w:tr w:rsidR="007E5FBF" w:rsidRPr="002E60EA" w14:paraId="66A359F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23490D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5A5AC3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Certyfikatu Systemu Zarządzania Jakością w zakresie wytwarzania rur stalowych</w:t>
            </w:r>
            <w:bookmarkStart w:id="1" w:name="_GoBack"/>
            <w:bookmarkEnd w:id="1"/>
          </w:p>
        </w:tc>
        <w:tc>
          <w:tcPr>
            <w:tcW w:w="1701" w:type="dxa"/>
            <w:shd w:val="clear" w:color="auto" w:fill="auto"/>
            <w:vAlign w:val="center"/>
          </w:tcPr>
          <w:p w14:paraId="0FCBF26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20078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DCDAE4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EEC79ED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3BE5A5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lastRenderedPageBreak/>
              <w:t>1.3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89C11F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Certyfikatu Systemu Zarządzania Jakością w spawalnictwie (wymagania pełne)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694B0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711F4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EC9631F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6983F8A9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10E2E8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81B91B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certyfikatów/świadectw akredytacji jednostki wykonującej badania nieniszczące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B1D47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017BF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10BB74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6E0A29B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6E7569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3F2C27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c</w:t>
            </w:r>
            <w:r w:rsidRPr="002E60EA">
              <w:rPr>
                <w:sz w:val="18"/>
              </w:rPr>
              <w:t>ertyfikat</w:t>
            </w:r>
            <w:r>
              <w:rPr>
                <w:sz w:val="18"/>
              </w:rPr>
              <w:t>u</w:t>
            </w:r>
            <w:r w:rsidRPr="002E60EA">
              <w:rPr>
                <w:sz w:val="18"/>
              </w:rPr>
              <w:t xml:space="preserve"> Systemu Zarządzenia Jakością w zakresie wykon</w:t>
            </w:r>
            <w:r>
              <w:rPr>
                <w:sz w:val="18"/>
              </w:rPr>
              <w:t xml:space="preserve">ywania </w:t>
            </w:r>
            <w:r w:rsidRPr="002E60EA">
              <w:rPr>
                <w:sz w:val="18"/>
              </w:rPr>
              <w:t>izolacji zewnętrznej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B2B9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6524E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745062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ED9CF2B" w14:textId="77777777" w:rsidTr="00C61BAE">
        <w:trPr>
          <w:trHeight w:val="582"/>
        </w:trPr>
        <w:tc>
          <w:tcPr>
            <w:tcW w:w="466" w:type="dxa"/>
            <w:shd w:val="clear" w:color="auto" w:fill="auto"/>
            <w:vAlign w:val="center"/>
          </w:tcPr>
          <w:p w14:paraId="16EFFF2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1BED03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c</w:t>
            </w:r>
            <w:r w:rsidRPr="002E60EA">
              <w:rPr>
                <w:sz w:val="18"/>
              </w:rPr>
              <w:t>ertyfikat</w:t>
            </w:r>
            <w:r>
              <w:rPr>
                <w:sz w:val="18"/>
              </w:rPr>
              <w:t>u</w:t>
            </w:r>
            <w:r w:rsidRPr="002E60EA">
              <w:rPr>
                <w:sz w:val="18"/>
              </w:rPr>
              <w:t xml:space="preserve"> Systemu Zarządzenia Jakością w zakresie malowania wewnętrznego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032E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8DA53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0079B3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9BC7A22" w14:textId="77777777" w:rsidTr="00C61BAE">
        <w:trPr>
          <w:trHeight w:val="582"/>
        </w:trPr>
        <w:tc>
          <w:tcPr>
            <w:tcW w:w="466" w:type="dxa"/>
            <w:shd w:val="clear" w:color="auto" w:fill="auto"/>
            <w:vAlign w:val="center"/>
          </w:tcPr>
          <w:p w14:paraId="54ED5DB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1.7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311F0E" w14:textId="4EEE5F15" w:rsidR="007E5FBF" w:rsidRPr="00DA697E" w:rsidRDefault="007E5FBF" w:rsidP="00C61BAE">
            <w:pPr>
              <w:spacing w:after="0"/>
              <w:rPr>
                <w:sz w:val="18"/>
              </w:rPr>
            </w:pPr>
            <w:r w:rsidRPr="00DA697E">
              <w:rPr>
                <w:sz w:val="18"/>
              </w:rPr>
              <w:t>Weryfikacja uprawnień do wytwarzania rur wydanych przez Urząd Dozoru Technicznego</w:t>
            </w:r>
            <w:r>
              <w:rPr>
                <w:sz w:val="18"/>
              </w:rPr>
              <w:t xml:space="preserve"> (jeżeli obowi</w:t>
            </w:r>
            <w:r w:rsidR="00B65389">
              <w:rPr>
                <w:sz w:val="18"/>
              </w:rPr>
              <w:t>ą</w:t>
            </w:r>
            <w:r>
              <w:rPr>
                <w:sz w:val="18"/>
              </w:rPr>
              <w:t>zujące prawo tego wymaga)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1334D" w14:textId="77777777" w:rsidR="007E5FBF" w:rsidRPr="00DA697E" w:rsidRDefault="007E5FBF" w:rsidP="00C61BAE">
            <w:pPr>
              <w:spacing w:after="0"/>
              <w:rPr>
                <w:sz w:val="18"/>
              </w:rPr>
            </w:pPr>
            <w:r w:rsidRPr="00DA697E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9FB4C" w14:textId="77777777" w:rsidR="007E5FBF" w:rsidRPr="00DA697E" w:rsidRDefault="007E5FBF" w:rsidP="00C61BAE">
            <w:pPr>
              <w:spacing w:after="0"/>
              <w:jc w:val="center"/>
              <w:rPr>
                <w:sz w:val="18"/>
              </w:rPr>
            </w:pPr>
            <w:r w:rsidRPr="00DA697E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D4A62C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267F3B8E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EA63E46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2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1AAFC7B1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</w:p>
          <w:p w14:paraId="648C96FB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Personel</w:t>
            </w:r>
          </w:p>
          <w:p w14:paraId="0089188B" w14:textId="77777777" w:rsidR="007E5FBF" w:rsidRPr="002E60EA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</w:tc>
      </w:tr>
      <w:tr w:rsidR="007E5FBF" w:rsidRPr="002E60EA" w14:paraId="57E699B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A1C6CC2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F85405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dokumentów potwierdzających posiadanie odpowiednich uprawnień przez operatorów automatów spawalniczych oraz spawaczy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01C3B0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BD035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A36EB1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Protokół zbiorczy – poz. 2.1 - 2.4</w:t>
            </w:r>
          </w:p>
        </w:tc>
      </w:tr>
      <w:tr w:rsidR="007E5FBF" w:rsidRPr="002E60EA" w14:paraId="7C5A4B8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4A2F33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A587B1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dokumentów potwierdzających posiadanie odpowiednich uprawnień przez personel nadzoru spawalniczego zgodnie z Certyfikatem Zarządzania Jakością w spawalnictwie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77D8F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C000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42A0DA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0A194D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F0F888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1F575D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dokumentów potwierdzających posiadanie odpowiednich uprawnień przez personel wykonujący badania nieniszczące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B687E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89929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9C9DFF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2FFBA6D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1D6F57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2.4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E937A0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dokumentów potwierdzających posiadanie odpowiednich kwalifikacji przez personel nadzorujący wytwarzanie powłok przeciwkorozyjnych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DF17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E4D9D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D85D9C2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802D93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79F9DF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</w:t>
            </w:r>
            <w:r>
              <w:rPr>
                <w:bCs/>
                <w:sz w:val="18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7D1489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struktury organizacyjnej jednostki wykonującej badania niszczące i nieniszczące w zakresie jej niezależności od jednostki produkcyjnej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898E8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2DCB2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5D85A0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91B620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0532969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3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31685752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</w:p>
          <w:p w14:paraId="0AEAA4C8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Proces produkcyjny i badania</w:t>
            </w:r>
          </w:p>
          <w:p w14:paraId="66C044C7" w14:textId="77777777" w:rsidR="007E5FBF" w:rsidRPr="002E60EA" w:rsidRDefault="007E5FBF" w:rsidP="00C61BAE">
            <w:pPr>
              <w:spacing w:after="0"/>
              <w:jc w:val="center"/>
              <w:rPr>
                <w:b/>
                <w:sz w:val="18"/>
              </w:rPr>
            </w:pPr>
          </w:p>
        </w:tc>
      </w:tr>
      <w:tr w:rsidR="007E5FBF" w:rsidRPr="002E60EA" w14:paraId="52ECA6C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A8BA6CB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A8A78E9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sz w:val="18"/>
              </w:rPr>
              <w:t>Kontrola materiału początkowego rur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4D613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partii rur (materiału początkowego)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96EA92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4B1C55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Protokół zbiorczy – poz. 3.1 - 3.39</w:t>
            </w:r>
          </w:p>
        </w:tc>
      </w:tr>
      <w:tr w:rsidR="007E5FBF" w:rsidRPr="002E60EA" w14:paraId="51396F2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BC7B42D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7581AE9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technologii spajania krawędzi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0D1A1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AE95B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BB31BA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13E19F4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36AD52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480482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zatwierdzonych przez Jednostkę Notyfikowaną technologii spawania rur (WPQR)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5C09B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ED37EC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0874A6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F9B7E16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676528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448B0F3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zatwierdzonych przez Jednostkę Notyfikowaną technologii naprawy wad złączy spawanych (WPQR)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9450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AD75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04419B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0EA1CB3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B40EE7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508B786" w14:textId="77777777" w:rsidR="007E5FBF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technologii wykonania powłoki zewnętrznej rur</w:t>
            </w:r>
          </w:p>
          <w:p w14:paraId="2A75725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B115BA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B666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B42B3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2668A39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05BA8FD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6EC0F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technologii wykonania powłoki wewnętrznej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ED748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CF27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E0F276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931B6D6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757CE3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E8ED3F9" w14:textId="3BA9569E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Weryfikacja instrukcji </w:t>
            </w:r>
            <w:r w:rsidRPr="00DA697E">
              <w:rPr>
                <w:sz w:val="18"/>
              </w:rPr>
              <w:t>naprawy wad</w:t>
            </w:r>
            <w:r>
              <w:rPr>
                <w:sz w:val="18"/>
              </w:rPr>
              <w:t xml:space="preserve"> powłoki zewnętrznej i wewnętrznej </w:t>
            </w:r>
            <w:r w:rsidRPr="00DA697E">
              <w:rPr>
                <w:sz w:val="18"/>
              </w:rPr>
              <w:t>rury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66AF9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6A9C7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301DAC0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40D17B9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3402DB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026037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Potwierdzenie braku występowania spoin obwodowych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5FEB7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każda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D8E8A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3633AB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Protokół zbiorczy – poz. 3.1 - 3.39</w:t>
            </w:r>
          </w:p>
        </w:tc>
      </w:tr>
      <w:tr w:rsidR="007E5FBF" w:rsidRPr="002E60EA" w14:paraId="63666684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F7E3CEC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8F3FC0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Potwierdzenie braku występowania</w:t>
            </w:r>
            <w:r>
              <w:rPr>
                <w:sz w:val="18"/>
              </w:rPr>
              <w:t xml:space="preserve"> więcej niż jednego</w:t>
            </w:r>
            <w:r w:rsidRPr="002E60EA">
              <w:rPr>
                <w:sz w:val="18"/>
              </w:rPr>
              <w:t xml:space="preserve"> </w:t>
            </w:r>
            <w:r>
              <w:rPr>
                <w:sz w:val="18"/>
              </w:rPr>
              <w:t>szwu</w:t>
            </w:r>
            <w:r w:rsidRPr="002E60EA">
              <w:rPr>
                <w:sz w:val="18"/>
              </w:rPr>
              <w:t xml:space="preserve"> łącząc</w:t>
            </w:r>
            <w:r>
              <w:rPr>
                <w:sz w:val="18"/>
              </w:rPr>
              <w:t>ego</w:t>
            </w:r>
            <w:r w:rsidRPr="002E60EA">
              <w:rPr>
                <w:sz w:val="18"/>
              </w:rPr>
              <w:t xml:space="preserve"> taśmy dla</w:t>
            </w:r>
            <w:r>
              <w:rPr>
                <w:sz w:val="18"/>
              </w:rPr>
              <w:t xml:space="preserve"> jednej rury</w:t>
            </w:r>
            <w:r w:rsidRPr="002E60EA">
              <w:rPr>
                <w:sz w:val="18"/>
              </w:rPr>
              <w:t xml:space="preserve"> ze szwem spiralnym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179D2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każda rura ze szwem spiralnym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41B5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EC980FF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403ACD89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A77B26A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D046BE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Potwierdzenie braku występowania dwóch szwów wzdłużnych dla rur ze szwem wzdłużnym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ABEC6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każda rura ze szwem wzdłużnym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A39A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2A2F26C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73C4DD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AEBD25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3F24993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równoważnika węgla CE</w:t>
            </w:r>
            <w:r w:rsidRPr="00651E54">
              <w:rPr>
                <w:vertAlign w:val="subscript"/>
              </w:rPr>
              <w:t>IIW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FD55A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każdego wytopu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CCE6C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CBE2FC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60838C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F8436A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E31B24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sposobu i parametrów przeprowadzenia badań udarności</w:t>
            </w:r>
            <w:r>
              <w:rPr>
                <w:sz w:val="18"/>
              </w:rPr>
              <w:t xml:space="preserve"> korpusu rury, spoiny i strefy wpływu ciepła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915988" w14:textId="77777777" w:rsidR="007E5FBF" w:rsidRPr="00651E54" w:rsidRDefault="007E5FBF" w:rsidP="00C61BAE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651E54">
              <w:rPr>
                <w:sz w:val="18"/>
                <w:szCs w:val="18"/>
                <w:lang w:val="en-US"/>
              </w:rPr>
              <w:t>wg</w:t>
            </w:r>
            <w:proofErr w:type="spellEnd"/>
            <w:r w:rsidRPr="00651E5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1E54">
              <w:rPr>
                <w:sz w:val="18"/>
                <w:szCs w:val="18"/>
                <w:lang w:val="en-US"/>
              </w:rPr>
              <w:t>normy</w:t>
            </w:r>
            <w:proofErr w:type="spellEnd"/>
            <w:r w:rsidRPr="00651E54">
              <w:rPr>
                <w:sz w:val="18"/>
                <w:szCs w:val="18"/>
                <w:lang w:val="en-US"/>
              </w:rPr>
              <w:t xml:space="preserve"> </w:t>
            </w:r>
            <w:r w:rsidRPr="00651E54">
              <w:rPr>
                <w:rFonts w:eastAsia="Times New Roman" w:cs="Times New Roman"/>
                <w:sz w:val="18"/>
                <w:szCs w:val="18"/>
                <w:lang w:val="en-US" w:eastAsia="pl-PL"/>
              </w:rPr>
              <w:t>PN-EN ISO 3183:2013-05*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24AD6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C1CC040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44CED367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47823B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FFEADA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sposobu i parametrów przeprowadzenia próby kafarowej</w:t>
            </w:r>
            <w:r>
              <w:rPr>
                <w:sz w:val="18"/>
              </w:rPr>
              <w:t xml:space="preserve"> (DWT)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96DEF" w14:textId="77777777" w:rsidR="007E5FBF" w:rsidRPr="001D31F2" w:rsidRDefault="007E5FBF" w:rsidP="00C61BAE">
            <w:pPr>
              <w:spacing w:after="0"/>
              <w:rPr>
                <w:sz w:val="18"/>
                <w:lang w:val="en-US"/>
              </w:rPr>
            </w:pPr>
            <w:proofErr w:type="spellStart"/>
            <w:r w:rsidRPr="001D31F2">
              <w:rPr>
                <w:sz w:val="18"/>
                <w:szCs w:val="18"/>
                <w:lang w:val="en-US"/>
              </w:rPr>
              <w:t>wg</w:t>
            </w:r>
            <w:proofErr w:type="spellEnd"/>
            <w:r w:rsidRPr="001D31F2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D31F2">
              <w:rPr>
                <w:sz w:val="18"/>
                <w:szCs w:val="18"/>
                <w:lang w:val="en-US"/>
              </w:rPr>
              <w:t>normy</w:t>
            </w:r>
            <w:proofErr w:type="spellEnd"/>
            <w:r w:rsidRPr="001D31F2">
              <w:rPr>
                <w:sz w:val="18"/>
                <w:szCs w:val="18"/>
                <w:lang w:val="en-US"/>
              </w:rPr>
              <w:t xml:space="preserve"> </w:t>
            </w:r>
            <w:r w:rsidRPr="001D31F2">
              <w:rPr>
                <w:rFonts w:eastAsia="Times New Roman" w:cs="Times New Roman"/>
                <w:sz w:val="18"/>
                <w:szCs w:val="18"/>
                <w:lang w:val="en-US" w:eastAsia="pl-PL"/>
              </w:rPr>
              <w:t>PN-EN ISO 3183:2013-05*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DB4A7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CC536A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7277204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D90E05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9FC811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Ciśnieniowa próba wodna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039DF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E911E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Kontrola obserwacyjna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060A85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9070BF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F4DDDD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9437703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Badania wizualne powierzchni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9911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7F375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67B736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D6475E3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E63AD0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0F176E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Badania wizualne prostości rur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6C415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132E8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8ED947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25AF9B18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20B603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976837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instrukcji wykonania badań nieniszczących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9DEDC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B8CA8F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F3F97C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2FDC536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CDDB8B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1042BE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zakresu badań nieniszczących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144A0D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69C37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D7C97E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45FE879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2798CFC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C227A3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Badania rozwarstwień na korpusie rury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B73B37" w14:textId="77777777" w:rsidR="007E5FBF" w:rsidRPr="002E60EA" w:rsidRDefault="007E5FBF" w:rsidP="00C61BAE">
            <w:pPr>
              <w:spacing w:after="0"/>
              <w:rPr>
                <w:sz w:val="18"/>
                <w:highlight w:val="yellow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677F7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69244A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F59C64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E6639D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20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2C56BFC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Badania rozwarstwień na krawędziach taśmy/blachy w obszarze przyległym do zgrzeiny/ spoiny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CC6097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A2439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508D82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3C984A4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21992A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21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A1ADA5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Badanie rozwarstwień na końcach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38249C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E1540F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E627FB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46119DA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4F24B2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E3A5DF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Badania ultradźwiękowe na wykrycie wad wzdłużnych/poprzecznych spoiny dla rur SAW (spawanych łukiem krytym) i COW (spawanie kombinowane: łukiem krytym i w osłonie gazów)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332F5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CAE7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9AE077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F027176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C298DD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32920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Badania radiograficzne</w:t>
            </w:r>
            <w:r>
              <w:rPr>
                <w:sz w:val="18"/>
              </w:rPr>
              <w:t>/radioskopowe</w:t>
            </w:r>
            <w:r w:rsidRPr="002E60EA">
              <w:rPr>
                <w:sz w:val="18"/>
              </w:rPr>
              <w:t xml:space="preserve"> spoin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8B6C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2834B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7B8DFA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</w:p>
        </w:tc>
      </w:tr>
      <w:tr w:rsidR="007E5FBF" w:rsidRPr="002E60EA" w14:paraId="1F22F858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BC773D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DB3CCE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Zapis elektroniczny badania radioskopowego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7C28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7FB43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D31EB7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6B865B35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B9DFFB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767EEB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Odbiór próbek oraz pierwsza kalibracja urządzeń w zakresie badań UT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3DB727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A8106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D8968C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31D8AA6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C65FF2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FFB7C87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Kalibracja urządzeń, co 4 godz. pracy lub co 10 przebadanych rur w zakresie badań UT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E5015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71263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D4145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F444EE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F5CE6DC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A11569F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Ponowna kontrola rur w przypadku nie spełnienia wymagań kalibracji urządzeń w zakresie badań UT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34DD4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1A3D5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AAF39A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DF9401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A92EDF2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1BF3F7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Zapis przebiegu lub wyników badań nieniszczących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F1CCC9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rury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4A02B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D576CE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0E52B05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E1BB2E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3.2</w:t>
            </w:r>
            <w:r>
              <w:rPr>
                <w:bCs/>
                <w:sz w:val="18"/>
              </w:rPr>
              <w:t>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7AB22E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Kwalifikacja technologii wytwarzania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65FF5C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23C4C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7CFFB3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4669F0D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2B047F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30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C4BC6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kompletności dokumentów dotyczących głównych cech procesu wytwarzania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7C5259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6FEA2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D761755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Protokół zbiorczy – poz. 3.1 - 3.39</w:t>
            </w:r>
          </w:p>
        </w:tc>
      </w:tr>
      <w:tr w:rsidR="007E5FBF" w:rsidRPr="002E60EA" w14:paraId="1030215D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948731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31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B7337A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powłok ochronnych</w:t>
            </w:r>
            <w:r>
              <w:rPr>
                <w:sz w:val="18"/>
              </w:rPr>
              <w:t xml:space="preserve"> (w tym grubości powłok)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2AF1C3" w14:textId="77777777" w:rsidR="007E5FBF" w:rsidRPr="002E60EA" w:rsidRDefault="007E5FBF" w:rsidP="00C61BAE">
            <w:pPr>
              <w:spacing w:after="0"/>
              <w:rPr>
                <w:sz w:val="18"/>
                <w:highlight w:val="yellow"/>
              </w:rPr>
            </w:pPr>
            <w:r w:rsidRPr="002E60EA">
              <w:rPr>
                <w:sz w:val="18"/>
              </w:rPr>
              <w:t>kontrola losowa  3 pomiary/rurę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89957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938B97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FDD2F4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17CAE8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3F237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zabezpieczenia fazowanych końców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3F6FB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AD3B70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8CDF28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966A050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36ABC2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0C0574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długości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1A427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31FB8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9C4AE7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51532E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121120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CBD5EC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odchyłek </w:t>
            </w:r>
            <w:r w:rsidRPr="00DA697E">
              <w:rPr>
                <w:sz w:val="18"/>
              </w:rPr>
              <w:t>średnicy i owalności końców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E9AFAB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04EF97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7683DB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B74B4AA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94DDCF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B23F4D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grubości ścianki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74732F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73A9D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B46854C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F7432E6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743A192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89A2047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Badanie magnetyzmu szczątkowego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D50D2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63DF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8646B4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35779E09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7D16C8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83E7CF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oznakowania rur (zewnętrznego i wewnętrznego)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4D19D3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rury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E4846D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1B91C19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7EF1B98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8F6868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493CFEC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Deklaracja zgodności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9C534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33634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3751D4C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BBF4D85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A6891B2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3.3</w:t>
            </w:r>
            <w:r>
              <w:rPr>
                <w:bCs/>
                <w:sz w:val="18"/>
              </w:rPr>
              <w:t>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8AA1F20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Świadectwo odbioru rodzaj 3.2 dla każdej partii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78D0B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BB7E6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7FACE0A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196EF900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50DB2C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40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9900609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Świadectwo odbioru rodzaj 3.1 dla blachy/ taśmy stalowej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445246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 (materiału początkowego)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151A7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9A4918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4ED3916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153477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41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2EAAC7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Świadectwo odbioru rodzaj 3.1 dla powłok ochronnych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E6A565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6409EE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EDDD224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5F9BD2FD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57D426E" w14:textId="77777777" w:rsidR="007E5FBF" w:rsidRPr="002E60EA" w:rsidRDefault="007E5FBF" w:rsidP="00C61BAE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4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516A4A08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</w:p>
          <w:p w14:paraId="75A6E71A" w14:textId="77777777" w:rsidR="007E5FBF" w:rsidRDefault="007E5FBF" w:rsidP="00C61BAE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Składowanie, załadunek i rozładunek</w:t>
            </w:r>
          </w:p>
          <w:p w14:paraId="1EFCB441" w14:textId="77777777" w:rsidR="007E5FBF" w:rsidRPr="002E60EA" w:rsidRDefault="007E5FBF" w:rsidP="00C61BAE">
            <w:pPr>
              <w:spacing w:after="0"/>
              <w:rPr>
                <w:b/>
                <w:sz w:val="18"/>
              </w:rPr>
            </w:pPr>
          </w:p>
        </w:tc>
      </w:tr>
      <w:tr w:rsidR="007E5FBF" w:rsidRPr="002E60EA" w14:paraId="3527D37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7FA28A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2F641FE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Instrukcji odbioru załadunku, transportu, rozładunku i składowania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4E9772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14D903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0D637D0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55224">
              <w:rPr>
                <w:b/>
                <w:sz w:val="18"/>
              </w:rPr>
              <w:t>Protokół zbiorczy – poz. 4.1 – 4.15</w:t>
            </w:r>
          </w:p>
        </w:tc>
      </w:tr>
      <w:tr w:rsidR="007E5FBF" w:rsidRPr="002E60EA" w14:paraId="6906B0DF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3E78EB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559C5D8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Magazynowanie / składowanie rur u producenta oraz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07F82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C73C8B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26A749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</w:p>
        </w:tc>
      </w:tr>
      <w:tr w:rsidR="007E5FBF" w:rsidRPr="002E60EA" w14:paraId="082F2615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0BC3ED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C2AFAC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Nadzór załadunku rur</w:t>
            </w:r>
            <w:r>
              <w:rPr>
                <w:sz w:val="18"/>
              </w:rPr>
              <w:t xml:space="preserve"> w miejscu ostatecznego wytworzenia (pokrycia izolacją)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DA0180" w14:textId="77777777" w:rsidR="007E5FBF" w:rsidRDefault="007E5FBF" w:rsidP="00C61BAE">
            <w:pPr>
              <w:spacing w:after="0"/>
              <w:rPr>
                <w:sz w:val="18"/>
              </w:rPr>
            </w:pPr>
          </w:p>
          <w:p w14:paraId="21783ED4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F0EC1" w14:textId="77777777" w:rsidR="007E5FBF" w:rsidRPr="002E60EA" w:rsidRDefault="007E5FBF" w:rsidP="00C61BAE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5B5BD61" w14:textId="77777777" w:rsidR="007E5FBF" w:rsidRPr="002E60EA" w:rsidRDefault="007E5FBF" w:rsidP="00C61BAE">
            <w:pPr>
              <w:spacing w:after="0"/>
              <w:rPr>
                <w:sz w:val="18"/>
              </w:rPr>
            </w:pPr>
          </w:p>
        </w:tc>
      </w:tr>
      <w:tr w:rsidR="007E5FBF" w:rsidRPr="002E60EA" w14:paraId="3DBFEBCC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3D4A01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0D54A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sz w:val="18"/>
              </w:rPr>
              <w:t>Kontrola drogi dojazdowej oraz placu składowania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74CE5A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każdego miejsca składowania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1D2412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9FD840E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3496EF81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6C5BB5E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AB1B8D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Nadzór rozładunku rur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D436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każdej dostawy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DFE02B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9A7C75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09DCF28B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D6F09CC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7D79A1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stanu izolacji rur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3F736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3ABA03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DFEFA8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222C7CA2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C51838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E2ED0DD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szczelności izolacji na miejscu dostawy (za pomocą defektoskopu iskrowego)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0FA8CB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 razie podejrzenia uszkodzenia izolacji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B4CEA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652665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433F0B94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FB61DB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89E6DD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geometrii rury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E896B6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 razie podejrzenia odkształcenia rury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EABA81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901C068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55224">
              <w:rPr>
                <w:b/>
                <w:sz w:val="18"/>
              </w:rPr>
              <w:t>Protokół zbiorczy – poz. 4.1 – 4.15</w:t>
            </w:r>
          </w:p>
        </w:tc>
      </w:tr>
      <w:tr w:rsidR="007E5FBF" w:rsidRPr="002E60EA" w14:paraId="434DD47B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4AC16A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8ED5E4E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Kwalifikacja wad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47B02E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każdej stwierdzonej wady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3E8005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AC2193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0B6912A7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BDD3E70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1B11AAB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Weryfikacja stanu ilościowego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58CCA4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każda dostawa partii rur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AF8419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F6B88B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159E42E3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8FD447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737909A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wykonanych napraw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B3067C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każda naprawiana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B922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727316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5558CADB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378C079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A7CE32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grubości izolacji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226EE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 przypadkach uzasadnionego podejrzenia, że może ona być zaniżona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4C4B8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9FBA0E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51D96388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A6B26F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BC207A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zabezpieczenia nieizolowanych końców rur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AB6CAD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7503BD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81D29CD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2D9CA29B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BCC2BE1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2BC178E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oznakowania rur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E05AA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01CD99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63941C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3B910D97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D16DE7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160C493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malowania wewnętrznego rur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61EEBB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103FAC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A6764C2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  <w:tr w:rsidR="007E5FBF" w:rsidRPr="002E60EA" w14:paraId="029DE373" w14:textId="77777777" w:rsidTr="00C61BAE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6C33A4F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4.16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AA0B1E7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Kontrola czystości wewnątrz rur w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5D685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każda rura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93597F" w14:textId="77777777" w:rsidR="007E5FBF" w:rsidRPr="002E60EA" w:rsidRDefault="007E5FBF" w:rsidP="00C61BAE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DD4B48" w14:textId="77777777" w:rsidR="007E5FBF" w:rsidRPr="002E60EA" w:rsidRDefault="007E5FBF" w:rsidP="00C61BAE">
            <w:pPr>
              <w:spacing w:after="0"/>
              <w:rPr>
                <w:bCs/>
                <w:sz w:val="18"/>
              </w:rPr>
            </w:pPr>
          </w:p>
        </w:tc>
      </w:tr>
    </w:tbl>
    <w:p w14:paraId="7E2B6187" w14:textId="77777777" w:rsidR="000A66A4" w:rsidRPr="009F785E" w:rsidRDefault="000A66A4" w:rsidP="00572B2B">
      <w:pPr>
        <w:rPr>
          <w:b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 w:firstRow="1" w:lastRow="0" w:firstColumn="1" w:lastColumn="0" w:noHBand="0" w:noVBand="1"/>
      </w:tblPr>
      <w:tblGrid>
        <w:gridCol w:w="9070"/>
      </w:tblGrid>
      <w:tr w:rsidR="00615800" w:rsidRPr="000A66A4" w14:paraId="5C90DACC" w14:textId="77777777" w:rsidTr="00816589">
        <w:trPr>
          <w:trHeight w:val="840"/>
        </w:trPr>
        <w:tc>
          <w:tcPr>
            <w:tcW w:w="9210" w:type="dxa"/>
          </w:tcPr>
          <w:p w14:paraId="6149856F" w14:textId="77777777" w:rsidR="00615800" w:rsidRPr="009F785E" w:rsidRDefault="00615800" w:rsidP="000F08D1">
            <w:pPr>
              <w:pStyle w:val="Tytu"/>
              <w:rPr>
                <w:b/>
              </w:rPr>
            </w:pPr>
          </w:p>
        </w:tc>
      </w:tr>
      <w:tr w:rsidR="00816589" w:rsidRPr="000A66A4" w14:paraId="3562ECF4" w14:textId="77777777" w:rsidTr="00816589">
        <w:trPr>
          <w:trHeight w:val="840"/>
        </w:trPr>
        <w:tc>
          <w:tcPr>
            <w:tcW w:w="9210" w:type="dxa"/>
          </w:tcPr>
          <w:p w14:paraId="3C26BE65" w14:textId="77777777" w:rsidR="00816589" w:rsidRPr="009F785E" w:rsidRDefault="00816589" w:rsidP="00C23C6D">
            <w:pPr>
              <w:pStyle w:val="Tytu"/>
              <w:rPr>
                <w:b/>
              </w:rPr>
            </w:pPr>
          </w:p>
        </w:tc>
      </w:tr>
      <w:tr w:rsidR="00615800" w:rsidRPr="000A66A4" w14:paraId="55B0D125" w14:textId="77777777" w:rsidTr="00816589">
        <w:tc>
          <w:tcPr>
            <w:tcW w:w="9210" w:type="dxa"/>
            <w:vAlign w:val="bottom"/>
          </w:tcPr>
          <w:p w14:paraId="2F291253" w14:textId="77777777" w:rsidR="00077834" w:rsidRPr="009F785E" w:rsidRDefault="00077834" w:rsidP="00AA4E1C">
            <w:pPr>
              <w:pStyle w:val="Tytu2"/>
              <w:rPr>
                <w:b/>
              </w:rPr>
            </w:pPr>
          </w:p>
        </w:tc>
      </w:tr>
    </w:tbl>
    <w:p w14:paraId="7B544DDB" w14:textId="77777777" w:rsidR="00774240" w:rsidRDefault="00774240"/>
    <w:sectPr w:rsidR="00774240" w:rsidSect="004D193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454E2" w14:textId="77777777" w:rsidR="00E662C3" w:rsidRDefault="00E662C3" w:rsidP="00790544">
      <w:pPr>
        <w:spacing w:after="0" w:line="240" w:lineRule="auto"/>
      </w:pPr>
      <w:r>
        <w:separator/>
      </w:r>
    </w:p>
  </w:endnote>
  <w:endnote w:type="continuationSeparator" w:id="0">
    <w:p w14:paraId="795DDA99" w14:textId="77777777" w:rsidR="00E662C3" w:rsidRDefault="00E662C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00C47A66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19F767FA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0C9854D4" w14:textId="77777777" w:rsidR="00524C97" w:rsidRPr="00941FE1" w:rsidRDefault="0054520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6785233D" wp14:editId="79A5D5BD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9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10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36AE447" id="Group 4" o:spid="_x0000_s1026" style="position:absolute;margin-left:-2.2pt;margin-top:3.05pt;width:531.65pt;height:.05pt;z-index:25166950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4AFAFE37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710F8BBE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435C917A" w14:textId="22A703E8" w:rsidR="00524C97" w:rsidRPr="005E0D84" w:rsidRDefault="00524C97" w:rsidP="009F785E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trike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5145BCE0" w14:textId="0FE3726C" w:rsidR="00524C97" w:rsidRPr="006A3F0A" w:rsidRDefault="00524C97" w:rsidP="009F785E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7B6BC91E" w14:textId="1B0AFD2D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1658EE">
                    <w:rPr>
                      <w:noProof/>
                      <w:sz w:val="18"/>
                      <w:szCs w:val="18"/>
                    </w:rPr>
                    <w:t>5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1658EE">
                    <w:rPr>
                      <w:noProof/>
                      <w:sz w:val="18"/>
                      <w:szCs w:val="18"/>
                    </w:rPr>
                    <w:t>5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7C70DDFF" w14:textId="77777777" w:rsidR="00524C97" w:rsidRPr="005B4C9F" w:rsidRDefault="00DD1471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0583EFD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18E3FBC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1475439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71AF6706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71104996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CE06993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D3FA822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7C198D14" wp14:editId="7B4621FC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5F15AB1C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0E221731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64B363E6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583EFDC6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39A78D0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8197BE8" w14:textId="526232B6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1658EE">
                <w:rPr>
                  <w:noProof/>
                  <w:sz w:val="18"/>
                  <w:szCs w:val="18"/>
                </w:rPr>
                <w:t>5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510C489E" w14:textId="77777777" w:rsidR="00524C97" w:rsidRPr="00612DE7" w:rsidRDefault="00DD1471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EEF47" w14:textId="77777777" w:rsidR="00E662C3" w:rsidRDefault="00E662C3" w:rsidP="00790544">
      <w:pPr>
        <w:spacing w:after="0" w:line="240" w:lineRule="auto"/>
      </w:pPr>
      <w:r>
        <w:separator/>
      </w:r>
    </w:p>
  </w:footnote>
  <w:footnote w:type="continuationSeparator" w:id="0">
    <w:p w14:paraId="46A58077" w14:textId="77777777" w:rsidR="00E662C3" w:rsidRDefault="00E662C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CFF70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751D7E2E" wp14:editId="077E9244">
          <wp:extent cx="5753100" cy="1390650"/>
          <wp:effectExtent l="19050" t="0" r="0" b="0"/>
          <wp:docPr id="3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3AFBFB17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47A25DF9" w14:textId="4B422109" w:rsidR="00524C97" w:rsidRPr="009B13F7" w:rsidRDefault="00AB1609" w:rsidP="009F785E">
          <w:pPr>
            <w:pStyle w:val="Nagwek"/>
            <w:jc w:val="center"/>
            <w:rPr>
              <w:sz w:val="18"/>
              <w:szCs w:val="18"/>
            </w:rPr>
          </w:pPr>
          <w:r w:rsidRPr="009B13F7">
            <w:rPr>
              <w:noProof/>
              <w:sz w:val="18"/>
              <w:szCs w:val="18"/>
              <w:lang w:eastAsia="pl-PL"/>
            </w:rPr>
            <w:t xml:space="preserve">Załącznik nr </w:t>
          </w:r>
          <w:r w:rsidR="001B2D35">
            <w:rPr>
              <w:noProof/>
              <w:sz w:val="18"/>
              <w:szCs w:val="18"/>
              <w:lang w:eastAsia="pl-PL"/>
            </w:rPr>
            <w:t>3 do Ogłoszenia</w:t>
          </w:r>
          <w:r w:rsidRPr="009B13F7">
            <w:rPr>
              <w:noProof/>
              <w:sz w:val="18"/>
              <w:szCs w:val="18"/>
              <w:lang w:eastAsia="pl-PL"/>
            </w:rPr>
            <w:t xml:space="preserve"> – </w:t>
          </w:r>
          <w:r w:rsidR="007E5FBF" w:rsidRPr="007E5FBF">
            <w:rPr>
              <w:sz w:val="18"/>
              <w:szCs w:val="16"/>
            </w:rPr>
            <w:t>Wykaz podstawowych czynności Jednostki Inspekcyjnej w zakresie odbioru dostaw rur stalowych Operatora Gazociągów Przesyłowych GAZ-SYSTEM S.A.</w:t>
          </w:r>
          <w:r w:rsidRPr="009B13F7">
            <w:rPr>
              <w:i/>
              <w:noProof/>
              <w:sz w:val="18"/>
              <w:szCs w:val="18"/>
              <w:lang w:eastAsia="pl-PL"/>
            </w:rPr>
            <w:t xml:space="preserve"> </w:t>
          </w:r>
        </w:p>
      </w:tc>
    </w:tr>
    <w:tr w:rsidR="00524C97" w14:paraId="7694B42C" w14:textId="77777777" w:rsidTr="003F768B">
      <w:tc>
        <w:tcPr>
          <w:tcW w:w="10639" w:type="dxa"/>
        </w:tcPr>
        <w:p w14:paraId="6FDC6ED4" w14:textId="77777777" w:rsidR="00524C97" w:rsidRDefault="0054520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1DBDEF61" wp14:editId="1A952A51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2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3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AC14AE2" id="Group 3" o:spid="_x0000_s1026" style="position:absolute;margin-left:-6.65pt;margin-top:5.65pt;width:531.65pt;height:.05pt;z-index:25165619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41D0F13F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42110787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02CE5EA1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7C62006" w14:textId="77777777" w:rsidTr="00524C97">
      <w:tc>
        <w:tcPr>
          <w:tcW w:w="10639" w:type="dxa"/>
        </w:tcPr>
        <w:p w14:paraId="225A9300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6A05BA27" wp14:editId="78C36C2A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152AA3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56C7426C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8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9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1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21"/>
  </w:num>
  <w:num w:numId="10">
    <w:abstractNumId w:val="5"/>
  </w:num>
  <w:num w:numId="11">
    <w:abstractNumId w:val="20"/>
  </w:num>
  <w:num w:numId="12">
    <w:abstractNumId w:val="14"/>
  </w:num>
  <w:num w:numId="13">
    <w:abstractNumId w:val="12"/>
  </w:num>
  <w:num w:numId="14">
    <w:abstractNumId w:val="4"/>
  </w:num>
  <w:num w:numId="15">
    <w:abstractNumId w:val="18"/>
  </w:num>
  <w:num w:numId="16">
    <w:abstractNumId w:val="16"/>
  </w:num>
  <w:num w:numId="17">
    <w:abstractNumId w:val="13"/>
  </w:num>
  <w:num w:numId="18">
    <w:abstractNumId w:val="0"/>
  </w:num>
  <w:num w:numId="19">
    <w:abstractNumId w:val="6"/>
  </w:num>
  <w:num w:numId="20">
    <w:abstractNumId w:val="23"/>
  </w:num>
  <w:num w:numId="21">
    <w:abstractNumId w:val="3"/>
  </w:num>
  <w:num w:numId="22">
    <w:abstractNumId w:val="10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3195"/>
    <w:rsid w:val="0010000B"/>
    <w:rsid w:val="00110244"/>
    <w:rsid w:val="001152EF"/>
    <w:rsid w:val="00115834"/>
    <w:rsid w:val="00122934"/>
    <w:rsid w:val="00127211"/>
    <w:rsid w:val="00134205"/>
    <w:rsid w:val="001448AA"/>
    <w:rsid w:val="00145F82"/>
    <w:rsid w:val="00146B07"/>
    <w:rsid w:val="00152B85"/>
    <w:rsid w:val="001540D1"/>
    <w:rsid w:val="00156A44"/>
    <w:rsid w:val="0016512A"/>
    <w:rsid w:val="001658EE"/>
    <w:rsid w:val="001700E4"/>
    <w:rsid w:val="001732C4"/>
    <w:rsid w:val="00176105"/>
    <w:rsid w:val="00177573"/>
    <w:rsid w:val="00184EC7"/>
    <w:rsid w:val="00185098"/>
    <w:rsid w:val="001962D4"/>
    <w:rsid w:val="001A5809"/>
    <w:rsid w:val="001B0A9E"/>
    <w:rsid w:val="001B2D35"/>
    <w:rsid w:val="001B455C"/>
    <w:rsid w:val="001C20F2"/>
    <w:rsid w:val="001C3463"/>
    <w:rsid w:val="001D0619"/>
    <w:rsid w:val="00203926"/>
    <w:rsid w:val="0024151E"/>
    <w:rsid w:val="00245EB4"/>
    <w:rsid w:val="002501BC"/>
    <w:rsid w:val="00255C84"/>
    <w:rsid w:val="00291592"/>
    <w:rsid w:val="002A21EB"/>
    <w:rsid w:val="002C23C7"/>
    <w:rsid w:val="002D2267"/>
    <w:rsid w:val="002D4D73"/>
    <w:rsid w:val="002D627B"/>
    <w:rsid w:val="002F29BF"/>
    <w:rsid w:val="002F7903"/>
    <w:rsid w:val="003033B5"/>
    <w:rsid w:val="00305803"/>
    <w:rsid w:val="00325408"/>
    <w:rsid w:val="00326539"/>
    <w:rsid w:val="00331662"/>
    <w:rsid w:val="0034717F"/>
    <w:rsid w:val="00353F83"/>
    <w:rsid w:val="00361FD2"/>
    <w:rsid w:val="00373BC2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4F64A6"/>
    <w:rsid w:val="00501FBB"/>
    <w:rsid w:val="005041A7"/>
    <w:rsid w:val="00506829"/>
    <w:rsid w:val="00514A98"/>
    <w:rsid w:val="00524C97"/>
    <w:rsid w:val="0053570F"/>
    <w:rsid w:val="005450F6"/>
    <w:rsid w:val="00545208"/>
    <w:rsid w:val="00551678"/>
    <w:rsid w:val="0055584D"/>
    <w:rsid w:val="00557FE2"/>
    <w:rsid w:val="00562A22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5327"/>
    <w:rsid w:val="005E0D84"/>
    <w:rsid w:val="006035D3"/>
    <w:rsid w:val="00612DE7"/>
    <w:rsid w:val="006147FA"/>
    <w:rsid w:val="00615800"/>
    <w:rsid w:val="00615D1A"/>
    <w:rsid w:val="00624896"/>
    <w:rsid w:val="00630AA9"/>
    <w:rsid w:val="00637DED"/>
    <w:rsid w:val="00645E50"/>
    <w:rsid w:val="00667DF3"/>
    <w:rsid w:val="00670764"/>
    <w:rsid w:val="006710C0"/>
    <w:rsid w:val="0069063B"/>
    <w:rsid w:val="00691A38"/>
    <w:rsid w:val="00692AD3"/>
    <w:rsid w:val="006A3F0A"/>
    <w:rsid w:val="006A42C7"/>
    <w:rsid w:val="006E3B2B"/>
    <w:rsid w:val="006F560D"/>
    <w:rsid w:val="00713051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6E6A"/>
    <w:rsid w:val="0078779B"/>
    <w:rsid w:val="00790544"/>
    <w:rsid w:val="00797E3D"/>
    <w:rsid w:val="007A4E8B"/>
    <w:rsid w:val="007A5D37"/>
    <w:rsid w:val="007B0738"/>
    <w:rsid w:val="007B0F19"/>
    <w:rsid w:val="007B7C2F"/>
    <w:rsid w:val="007C33AD"/>
    <w:rsid w:val="007D1268"/>
    <w:rsid w:val="007E1AC0"/>
    <w:rsid w:val="007E53F4"/>
    <w:rsid w:val="007E5FBF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8228D"/>
    <w:rsid w:val="00884985"/>
    <w:rsid w:val="00890DFA"/>
    <w:rsid w:val="008A4251"/>
    <w:rsid w:val="008A5466"/>
    <w:rsid w:val="008B1E76"/>
    <w:rsid w:val="008C3C4F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175B6"/>
    <w:rsid w:val="009303BE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B49B4"/>
    <w:rsid w:val="00AC6798"/>
    <w:rsid w:val="00AC7843"/>
    <w:rsid w:val="00AE6CE9"/>
    <w:rsid w:val="00AF0DB2"/>
    <w:rsid w:val="00AF7BB3"/>
    <w:rsid w:val="00B16E82"/>
    <w:rsid w:val="00B21665"/>
    <w:rsid w:val="00B36510"/>
    <w:rsid w:val="00B42E76"/>
    <w:rsid w:val="00B44CCF"/>
    <w:rsid w:val="00B50AB4"/>
    <w:rsid w:val="00B53D87"/>
    <w:rsid w:val="00B57594"/>
    <w:rsid w:val="00B608AF"/>
    <w:rsid w:val="00B61BFD"/>
    <w:rsid w:val="00B65389"/>
    <w:rsid w:val="00B76C7C"/>
    <w:rsid w:val="00B80BF7"/>
    <w:rsid w:val="00B82D54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2EB9"/>
    <w:rsid w:val="00C43C0C"/>
    <w:rsid w:val="00C44ABD"/>
    <w:rsid w:val="00C6541C"/>
    <w:rsid w:val="00C72616"/>
    <w:rsid w:val="00C843B2"/>
    <w:rsid w:val="00C923CA"/>
    <w:rsid w:val="00C93EE6"/>
    <w:rsid w:val="00C9672B"/>
    <w:rsid w:val="00C979DB"/>
    <w:rsid w:val="00CA56AC"/>
    <w:rsid w:val="00CD0B80"/>
    <w:rsid w:val="00CD2710"/>
    <w:rsid w:val="00CD3209"/>
    <w:rsid w:val="00CF25B2"/>
    <w:rsid w:val="00CF3BA3"/>
    <w:rsid w:val="00D10002"/>
    <w:rsid w:val="00D209B9"/>
    <w:rsid w:val="00D22881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471"/>
    <w:rsid w:val="00DD75EF"/>
    <w:rsid w:val="00DD7670"/>
    <w:rsid w:val="00DE31AD"/>
    <w:rsid w:val="00E01600"/>
    <w:rsid w:val="00E02ECF"/>
    <w:rsid w:val="00E04364"/>
    <w:rsid w:val="00E14E28"/>
    <w:rsid w:val="00E14E3B"/>
    <w:rsid w:val="00E14F52"/>
    <w:rsid w:val="00E22E60"/>
    <w:rsid w:val="00E42489"/>
    <w:rsid w:val="00E662C3"/>
    <w:rsid w:val="00E764FC"/>
    <w:rsid w:val="00E850C4"/>
    <w:rsid w:val="00EA6DDF"/>
    <w:rsid w:val="00EB0F53"/>
    <w:rsid w:val="00EC3400"/>
    <w:rsid w:val="00EC70A7"/>
    <w:rsid w:val="00EE751C"/>
    <w:rsid w:val="00EF0FB8"/>
    <w:rsid w:val="00EF2339"/>
    <w:rsid w:val="00F010B8"/>
    <w:rsid w:val="00F0419D"/>
    <w:rsid w:val="00F10E5E"/>
    <w:rsid w:val="00F176CA"/>
    <w:rsid w:val="00F71032"/>
    <w:rsid w:val="00F8077E"/>
    <w:rsid w:val="00F970AB"/>
    <w:rsid w:val="00FA0ED7"/>
    <w:rsid w:val="00FB0960"/>
    <w:rsid w:val="00FB2361"/>
    <w:rsid w:val="00FB34CB"/>
    <w:rsid w:val="00FB41E2"/>
    <w:rsid w:val="00FC1393"/>
    <w:rsid w:val="00FC213E"/>
    <w:rsid w:val="00FC3DDB"/>
    <w:rsid w:val="00FD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AE4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ADAA1-1AF4-4B02-8DE6-D8DB0F6B3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1452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2016-11-02T08:52:00Z</dcterms:created>
  <dcterms:modified xsi:type="dcterms:W3CDTF">2018-05-22T10:52:00Z</dcterms:modified>
</cp:coreProperties>
</file>